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283A7" w14:textId="77777777" w:rsidR="00EA0774" w:rsidRDefault="00B37D4B" w:rsidP="008A326F">
      <w:pPr>
        <w:spacing w:after="0" w:line="240" w:lineRule="auto"/>
        <w:jc w:val="center"/>
        <w:rPr>
          <w:lang w:val="fr-FR"/>
        </w:rPr>
      </w:pPr>
      <w:bookmarkStart w:id="0" w:name="_GoBack"/>
      <w:bookmarkEnd w:id="0"/>
      <w:r>
        <w:rPr>
          <w:rStyle w:val="HTMLTypewriter"/>
          <w:rFonts w:ascii="Times New Roman" w:hAnsi="Times New Roman" w:cs="Times New Roman"/>
          <w:b/>
          <w:bCs/>
          <w:sz w:val="24"/>
          <w:szCs w:val="24"/>
          <w:lang w:val="ro-RO"/>
        </w:rPr>
        <w:t xml:space="preserve">VOLUMUL </w:t>
      </w:r>
      <w:r>
        <w:rPr>
          <w:b/>
          <w:lang w:val="ro-RO"/>
        </w:rPr>
        <w:t>„IDENTITĂŢILE CHIŞINĂULUI”</w:t>
      </w:r>
    </w:p>
    <w:p w14:paraId="76016419" w14:textId="77777777" w:rsidR="00EA0774" w:rsidRDefault="00B37D4B" w:rsidP="008A326F">
      <w:pPr>
        <w:spacing w:after="0" w:line="240" w:lineRule="auto"/>
        <w:jc w:val="center"/>
        <w:rPr>
          <w:b/>
          <w:lang w:val="ro-RO"/>
        </w:rPr>
      </w:pPr>
      <w:r>
        <w:rPr>
          <w:b/>
          <w:lang w:val="ro-RO"/>
        </w:rPr>
        <w:t>EDIȚIA A VIII-a</w:t>
      </w:r>
    </w:p>
    <w:p w14:paraId="2E6A0965" w14:textId="77777777" w:rsidR="00EA0774" w:rsidRDefault="00EA0774" w:rsidP="008A326F">
      <w:pPr>
        <w:spacing w:after="0" w:line="240" w:lineRule="auto"/>
        <w:rPr>
          <w:lang w:val="ro-RO"/>
        </w:rPr>
      </w:pPr>
    </w:p>
    <w:p w14:paraId="34F73A57" w14:textId="77777777" w:rsidR="00EA0774" w:rsidRDefault="00B37D4B" w:rsidP="008A326F">
      <w:pPr>
        <w:spacing w:after="0" w:line="240" w:lineRule="auto"/>
        <w:rPr>
          <w:b/>
          <w:lang w:val="ro-RO"/>
        </w:rPr>
      </w:pPr>
      <w:r>
        <w:rPr>
          <w:b/>
          <w:lang w:val="ro-RO"/>
        </w:rPr>
        <w:t>NOTĂ PENTRU AUTORI</w:t>
      </w:r>
    </w:p>
    <w:p w14:paraId="0B85DC7F" w14:textId="77777777" w:rsidR="00EA0774" w:rsidRDefault="00B37D4B" w:rsidP="008A326F">
      <w:pPr>
        <w:spacing w:after="0" w:line="240" w:lineRule="auto"/>
        <w:rPr>
          <w:lang w:val="fr-FR"/>
        </w:rPr>
      </w:pPr>
      <w:r>
        <w:rPr>
          <w:b/>
          <w:shd w:val="clear" w:color="auto" w:fill="FFFF00"/>
          <w:lang w:val="ro-RO"/>
        </w:rPr>
        <w:t>Vă rugăm mult să respectați normele de mai jos!</w:t>
      </w:r>
    </w:p>
    <w:p w14:paraId="2968B327" w14:textId="77777777" w:rsidR="00EA0774" w:rsidRDefault="00B37D4B" w:rsidP="008A326F">
      <w:pPr>
        <w:spacing w:after="0" w:line="240" w:lineRule="auto"/>
        <w:jc w:val="both"/>
        <w:rPr>
          <w:lang w:val="ro-RO"/>
        </w:rPr>
      </w:pPr>
      <w:r>
        <w:rPr>
          <w:lang w:val="ro-RO"/>
        </w:rPr>
        <w:t xml:space="preserve">Toate manuscrisele trimise la revista noastră trebuie să fie rezultatul unor cercetări originale și trebuie să respecte regulile noastre de redactare. Manuscrisele care nu corespund cerințelor de redactare ale revistei vor fi respinse din oficiu. În cazul în care articolul corespunde cerințelor revistei, redactorii revistei vor verifica manuscrisul prin intermediul sistemului </w:t>
      </w:r>
      <w:proofErr w:type="spellStart"/>
      <w:r>
        <w:rPr>
          <w:lang w:val="ro-RO"/>
        </w:rPr>
        <w:t>antiplagiat</w:t>
      </w:r>
      <w:proofErr w:type="spellEnd"/>
      <w:r>
        <w:rPr>
          <w:lang w:val="ro-RO"/>
        </w:rPr>
        <w:t xml:space="preserve">. În cazul în care raportul de similitudine va arăta indici înalți, sau când va fi constatat plagiat și / sau autoplagiat, manuscrisul va fi returnat autorului. </w:t>
      </w:r>
    </w:p>
    <w:p w14:paraId="30ADAFCB" w14:textId="77777777" w:rsidR="00EA0774" w:rsidRDefault="00B37D4B" w:rsidP="008A326F">
      <w:pPr>
        <w:spacing w:after="0" w:line="240" w:lineRule="auto"/>
        <w:jc w:val="both"/>
        <w:rPr>
          <w:lang w:val="ro-RO"/>
        </w:rPr>
      </w:pPr>
      <w:r>
        <w:rPr>
          <w:lang w:val="ro-RO"/>
        </w:rPr>
        <w:t xml:space="preserve">În cazul în care articolul corespunde cerințelor, editorul îl va trimite pentru evaluare. Echipa redactori, pe baza comentariilor primite de la recenzenți, vor recomanda manuscrisul pentru decizia finală consiliului editorial. </w:t>
      </w:r>
      <w:r>
        <w:rPr>
          <w:shd w:val="clear" w:color="auto" w:fill="FFFFFF"/>
          <w:lang w:val="ro-RO"/>
        </w:rPr>
        <w:t>Articolele vor fi publicate doar după recenzarea lor riguroasă de către experți independenți, membrii consiliului editorial și revizuirea autorului articolului atunci când este necesar.</w:t>
      </w:r>
    </w:p>
    <w:p w14:paraId="123DC34F" w14:textId="77777777" w:rsidR="00EA0774" w:rsidRDefault="00EA0774" w:rsidP="008A326F">
      <w:pPr>
        <w:spacing w:after="0" w:line="240" w:lineRule="auto"/>
        <w:rPr>
          <w:lang w:val="ro-RO"/>
        </w:rPr>
      </w:pPr>
    </w:p>
    <w:p w14:paraId="667A68E4" w14:textId="77777777" w:rsidR="00EA0774" w:rsidRDefault="00B37D4B" w:rsidP="008A326F">
      <w:pPr>
        <w:spacing w:after="0" w:line="240" w:lineRule="auto"/>
        <w:jc w:val="both"/>
      </w:pPr>
      <w:r>
        <w:rPr>
          <w:b/>
          <w:bCs/>
          <w:lang w:val="ro-RO"/>
        </w:rPr>
        <w:t>Textul</w:t>
      </w:r>
      <w:r>
        <w:rPr>
          <w:lang w:val="ro-RO"/>
        </w:rPr>
        <w:t xml:space="preserve"> în limba română sau o limbă de circulație internațională (engleză, franceză, germană, rusă), având un volum între </w:t>
      </w:r>
      <w:r>
        <w:rPr>
          <w:b/>
          <w:bCs/>
          <w:lang w:val="ro-RO"/>
        </w:rPr>
        <w:t>7.000</w:t>
      </w:r>
      <w:r>
        <w:rPr>
          <w:lang w:val="ro-RO"/>
        </w:rPr>
        <w:t xml:space="preserve"> și </w:t>
      </w:r>
      <w:r>
        <w:rPr>
          <w:b/>
          <w:bCs/>
          <w:lang w:val="ro-RO"/>
        </w:rPr>
        <w:t>9.000</w:t>
      </w:r>
      <w:r>
        <w:rPr>
          <w:lang w:val="ro-RO"/>
        </w:rPr>
        <w:t xml:space="preserve"> de cuvinte, trebuie să fie redactat în programul Word, la un interval de 1,5 rânduri cu corp 12, fontul Times New Roman, iar notele vor fi plasate în subsolul fiecărei pagini, utilizând opțiunea FOOTNOTE, cu același font, mărimea 10. Titlurile din limbile slave vor fi transliterate conform uzanțelor în vigoare. </w:t>
      </w:r>
    </w:p>
    <w:p w14:paraId="0116DFB4" w14:textId="77777777" w:rsidR="00EA0774" w:rsidRDefault="00B37D4B" w:rsidP="008A326F">
      <w:pPr>
        <w:spacing w:after="0" w:line="240" w:lineRule="auto"/>
        <w:jc w:val="both"/>
        <w:rPr>
          <w:lang w:val="fr-FR"/>
        </w:rPr>
      </w:pPr>
      <w:r>
        <w:rPr>
          <w:b/>
          <w:bCs/>
          <w:lang w:val="ro-RO"/>
        </w:rPr>
        <w:t>Aparatul critic</w:t>
      </w:r>
      <w:r>
        <w:rPr>
          <w:lang w:val="ro-RO"/>
        </w:rPr>
        <w:t xml:space="preserve"> al contribuțiilor se va elabora conform normelor Chicago Manual of </w:t>
      </w:r>
      <w:proofErr w:type="spellStart"/>
      <w:r>
        <w:rPr>
          <w:lang w:val="ro-RO"/>
        </w:rPr>
        <w:t>Style</w:t>
      </w:r>
      <w:proofErr w:type="spellEnd"/>
      <w:r>
        <w:rPr>
          <w:lang w:val="ro-RO"/>
        </w:rPr>
        <w:t xml:space="preserve">: </w:t>
      </w:r>
      <w:hyperlink r:id="rId7" w:history="1">
        <w:r>
          <w:rPr>
            <w:rStyle w:val="Hyperlink"/>
            <w:rFonts w:eastAsia="Arial Unicode MS"/>
            <w:lang w:val="ro-RO"/>
          </w:rPr>
          <w:t>http://www.chicagomanualofstyle.org/tools_citationguide.html</w:t>
        </w:r>
      </w:hyperlink>
      <w:r>
        <w:rPr>
          <w:rStyle w:val="Hyperlink"/>
          <w:rFonts w:eastAsia="Arial Unicode MS"/>
          <w:lang w:val="ro-RO"/>
        </w:rPr>
        <w:t>.</w:t>
      </w:r>
      <w:r>
        <w:rPr>
          <w:lang w:val="ro-RO"/>
        </w:rPr>
        <w:t xml:space="preserve"> Odată ce revista noastră folosește sistemul dat de referințe, </w:t>
      </w:r>
      <w:r>
        <w:rPr>
          <w:b/>
          <w:bCs/>
          <w:lang w:val="ro-RO"/>
        </w:rPr>
        <w:t>nu este cazul să anexați la finalul articolului lista bibliografică</w:t>
      </w:r>
      <w:r>
        <w:rPr>
          <w:lang w:val="ro-RO"/>
        </w:rPr>
        <w:t xml:space="preserve">. </w:t>
      </w:r>
    </w:p>
    <w:p w14:paraId="6590ACF1" w14:textId="77777777" w:rsidR="00EA0774" w:rsidRDefault="00B37D4B" w:rsidP="008A326F">
      <w:pPr>
        <w:spacing w:after="0" w:line="240" w:lineRule="auto"/>
        <w:jc w:val="both"/>
        <w:rPr>
          <w:lang w:val="fr-FR"/>
        </w:rPr>
      </w:pPr>
      <w:r>
        <w:rPr>
          <w:b/>
          <w:bCs/>
          <w:lang w:val="ro-RO"/>
        </w:rPr>
        <w:t xml:space="preserve">Rezumatul: </w:t>
      </w:r>
      <w:r>
        <w:rPr>
          <w:lang w:val="ro-RO"/>
        </w:rPr>
        <w:t xml:space="preserve">Fiecare articol trebuie să fie însoțit de un rezumat în limba </w:t>
      </w:r>
      <w:r>
        <w:rPr>
          <w:b/>
          <w:bCs/>
          <w:lang w:val="ro-RO"/>
        </w:rPr>
        <w:t>engleză</w:t>
      </w:r>
      <w:r>
        <w:rPr>
          <w:lang w:val="ro-RO"/>
        </w:rPr>
        <w:t xml:space="preserve"> și</w:t>
      </w:r>
      <w:r>
        <w:rPr>
          <w:b/>
          <w:bCs/>
          <w:lang w:val="ro-RO"/>
        </w:rPr>
        <w:t xml:space="preserve"> română</w:t>
      </w:r>
      <w:r>
        <w:rPr>
          <w:lang w:val="ro-RO"/>
        </w:rPr>
        <w:t xml:space="preserve"> cu lungimea de </w:t>
      </w:r>
      <w:r>
        <w:rPr>
          <w:b/>
          <w:bCs/>
          <w:lang w:val="ro-RO"/>
        </w:rPr>
        <w:t>150-200 cuvinte</w:t>
      </w:r>
      <w:r>
        <w:rPr>
          <w:lang w:val="ro-RO"/>
        </w:rPr>
        <w:t xml:space="preserve">. </w:t>
      </w:r>
    </w:p>
    <w:p w14:paraId="7A478E5D" w14:textId="77777777" w:rsidR="00EA0774" w:rsidRDefault="00B37D4B" w:rsidP="008A326F">
      <w:pPr>
        <w:spacing w:after="0" w:line="240" w:lineRule="auto"/>
        <w:jc w:val="both"/>
        <w:rPr>
          <w:lang w:val="ro-RO"/>
        </w:rPr>
      </w:pPr>
      <w:r>
        <w:rPr>
          <w:b/>
          <w:bCs/>
          <w:lang w:val="ro-RO"/>
        </w:rPr>
        <w:t xml:space="preserve">Cuvintele cheie: </w:t>
      </w:r>
      <w:r>
        <w:rPr>
          <w:lang w:val="ro-RO"/>
        </w:rPr>
        <w:t xml:space="preserve">Fiecare articol trebuie să fie însoțit de cel mult </w:t>
      </w:r>
      <w:r>
        <w:rPr>
          <w:b/>
          <w:bCs/>
          <w:lang w:val="ro-RO"/>
        </w:rPr>
        <w:t>5 cuvinte cheie</w:t>
      </w:r>
      <w:r>
        <w:rPr>
          <w:lang w:val="ro-RO"/>
        </w:rPr>
        <w:t xml:space="preserve"> în limba engleză. Cuvintele cheie trebuie să fie separate prin virgulă.</w:t>
      </w:r>
    </w:p>
    <w:p w14:paraId="262D71E9" w14:textId="77777777" w:rsidR="00EA0774" w:rsidRDefault="00B37D4B" w:rsidP="008A326F">
      <w:pPr>
        <w:spacing w:after="0" w:line="240" w:lineRule="auto"/>
        <w:jc w:val="both"/>
        <w:rPr>
          <w:lang w:val="ro-RO"/>
        </w:rPr>
      </w:pPr>
      <w:r>
        <w:rPr>
          <w:b/>
          <w:bCs/>
          <w:lang w:val="ro-RO"/>
        </w:rPr>
        <w:t xml:space="preserve">Ilustrațiile: </w:t>
      </w:r>
      <w:r>
        <w:rPr>
          <w:lang w:val="ro-RO"/>
        </w:rPr>
        <w:t xml:space="preserve">Lucrările care au ilustrații trebuie să fie însoțite de lista ilustrațiilor, cu indicarea sursei, autorului și a dreptului de a fi utilizate în text (copyright). Totodată, autorul trebuie să indice locul plasării ilustrației în text, iar referința la ilustrație trebuie să se regăsească în textul articolului. În cazul articolelor scrise în altă limbă decât engleza, lista ilustrațiilor trebuie să fie tradusă în limba engleză. Numărul planșelor care însoțesc textul nu trebuie să depășească </w:t>
      </w:r>
      <w:r>
        <w:rPr>
          <w:b/>
          <w:bCs/>
          <w:lang w:val="ro-RO"/>
        </w:rPr>
        <w:t>5 pagini</w:t>
      </w:r>
      <w:r>
        <w:rPr>
          <w:lang w:val="ro-RO"/>
        </w:rPr>
        <w:t xml:space="preserve">. Ilustrațiile vor fi trimise într-un fișier separat, în format electronic (format </w:t>
      </w:r>
      <w:proofErr w:type="spellStart"/>
      <w:r>
        <w:rPr>
          <w:lang w:val="ro-RO"/>
        </w:rPr>
        <w:t>jpg</w:t>
      </w:r>
      <w:proofErr w:type="spellEnd"/>
      <w:r>
        <w:rPr>
          <w:lang w:val="ro-RO"/>
        </w:rPr>
        <w:t>., rezoluție 300 dpi pentru imagini și 600 dpi pentru desene).</w:t>
      </w:r>
    </w:p>
    <w:p w14:paraId="3877AF51" w14:textId="77777777" w:rsidR="00EA0774" w:rsidRDefault="00B37D4B" w:rsidP="008A326F">
      <w:pPr>
        <w:spacing w:after="0" w:line="240" w:lineRule="auto"/>
        <w:jc w:val="both"/>
        <w:rPr>
          <w:lang w:val="ro-RO"/>
        </w:rPr>
      </w:pPr>
      <w:r>
        <w:rPr>
          <w:b/>
          <w:bCs/>
          <w:lang w:val="ro-RO"/>
        </w:rPr>
        <w:t>Date despre autor</w:t>
      </w:r>
      <w:r>
        <w:rPr>
          <w:lang w:val="ro-RO"/>
        </w:rPr>
        <w:t>:</w:t>
      </w:r>
    </w:p>
    <w:p w14:paraId="628D8EB1" w14:textId="77777777" w:rsidR="00EA0774" w:rsidRDefault="00B37D4B" w:rsidP="008A326F">
      <w:pPr>
        <w:spacing w:after="0" w:line="240" w:lineRule="auto"/>
        <w:jc w:val="both"/>
        <w:rPr>
          <w:lang w:val="ro-RO"/>
        </w:rPr>
      </w:pPr>
      <w:r>
        <w:rPr>
          <w:lang w:val="ro-RO"/>
        </w:rPr>
        <w:t xml:space="preserve">Informația biografică trebuie să includă numele și prenumele complet al autorului, instituția unde activează, adresa de contact, inclusiv e-mail, nr. ORCID, o scurtă prezentare a preocupărilor științifice și titlurile a 2-3 publicații recente. Informația respectivă trebuie să fie în limba engleză și să nu depășească </w:t>
      </w:r>
      <w:r>
        <w:rPr>
          <w:b/>
          <w:bCs/>
          <w:lang w:val="ro-RO"/>
        </w:rPr>
        <w:t>150 cuvinte.</w:t>
      </w:r>
    </w:p>
    <w:p w14:paraId="6BA7F517" w14:textId="77777777" w:rsidR="00EA0774" w:rsidRDefault="00EA0774" w:rsidP="008A326F">
      <w:pPr>
        <w:spacing w:after="0" w:line="240" w:lineRule="auto"/>
        <w:rPr>
          <w:lang w:val="ro-RO"/>
        </w:rPr>
      </w:pPr>
    </w:p>
    <w:p w14:paraId="25725690" w14:textId="77777777" w:rsidR="00EA0774" w:rsidRDefault="00B37D4B" w:rsidP="008A326F">
      <w:pPr>
        <w:spacing w:after="0" w:line="240" w:lineRule="auto"/>
        <w:rPr>
          <w:lang w:val="fr-FR"/>
        </w:rPr>
      </w:pPr>
      <w:r>
        <w:rPr>
          <w:b/>
          <w:shd w:val="clear" w:color="auto" w:fill="FFFF00"/>
          <w:lang w:val="ro-RO"/>
        </w:rPr>
        <w:t>Termen</w:t>
      </w:r>
      <w:r>
        <w:rPr>
          <w:shd w:val="clear" w:color="auto" w:fill="FFFF00"/>
          <w:lang w:val="ro-RO"/>
        </w:rPr>
        <w:t xml:space="preserve">: </w:t>
      </w:r>
      <w:r>
        <w:rPr>
          <w:b/>
          <w:shd w:val="clear" w:color="auto" w:fill="FFFF00"/>
          <w:lang w:val="ro-RO"/>
        </w:rPr>
        <w:t>31 decembrie 2023</w:t>
      </w:r>
      <w:r>
        <w:rPr>
          <w:shd w:val="clear" w:color="auto" w:fill="FFFF00"/>
          <w:lang w:val="ro-RO"/>
        </w:rPr>
        <w:t>.</w:t>
      </w:r>
    </w:p>
    <w:p w14:paraId="2E6F98AC" w14:textId="77777777" w:rsidR="00EA0774" w:rsidRDefault="00EA0774" w:rsidP="008A326F">
      <w:pPr>
        <w:spacing w:after="0" w:line="240" w:lineRule="auto"/>
        <w:rPr>
          <w:lang w:val="ro-RO"/>
        </w:rPr>
      </w:pPr>
    </w:p>
    <w:p w14:paraId="0A40C778" w14:textId="77777777" w:rsidR="00EA0774" w:rsidRDefault="00B37D4B" w:rsidP="008A326F">
      <w:pPr>
        <w:spacing w:after="0" w:line="240" w:lineRule="auto"/>
        <w:rPr>
          <w:rFonts w:ascii="Book Antiqua" w:hAnsi="Book Antiqua"/>
          <w:lang w:val="fr-FR"/>
        </w:rPr>
      </w:pPr>
      <w:r>
        <w:rPr>
          <w:lang w:val="ro-RO"/>
        </w:rPr>
        <w:t xml:space="preserve">Trimiteți articolele dvs. pe următoarea adresă de e-mail: </w:t>
      </w:r>
      <w:hyperlink r:id="rId8" w:history="1">
        <w:r>
          <w:rPr>
            <w:rStyle w:val="Hyperlink"/>
            <w:lang w:val="ro-RO"/>
          </w:rPr>
          <w:t>sergiu_musteata@yahoo.com</w:t>
        </w:r>
      </w:hyperlink>
      <w:r>
        <w:rPr>
          <w:lang w:val="fr-FR"/>
        </w:rPr>
        <w:t xml:space="preserve"> </w:t>
      </w:r>
    </w:p>
    <w:sectPr w:rsidR="00EA0774">
      <w:footerReference w:type="even" r:id="rId9"/>
      <w:footerReference w:type="default" r:id="rId10"/>
      <w:pgSz w:w="12240" w:h="15840"/>
      <w:pgMar w:top="720" w:right="72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94737" w14:textId="77777777" w:rsidR="00650C0B" w:rsidRDefault="00650C0B">
      <w:pPr>
        <w:spacing w:after="0" w:line="240" w:lineRule="auto"/>
      </w:pPr>
      <w:r>
        <w:separator/>
      </w:r>
    </w:p>
  </w:endnote>
  <w:endnote w:type="continuationSeparator" w:id="0">
    <w:p w14:paraId="1BEAEFDD" w14:textId="77777777" w:rsidR="00650C0B" w:rsidRDefault="0065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default"/>
    <w:sig w:usb0="00000000" w:usb1="00000000" w:usb2="00000000" w:usb3="00000000" w:csb0="000001BF" w:csb1="00000000"/>
  </w:font>
  <w:font w:name="ヒラギノ角ゴ Pro W3">
    <w:altName w:val="Malgun Gothic Semilight"/>
    <w:charset w:val="00"/>
    <w:family w:val="roman"/>
    <w:pitch w:val="default"/>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2C167" w14:textId="77777777" w:rsidR="00EA0774" w:rsidRDefault="00B37D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26B5A" w14:textId="77777777" w:rsidR="00EA0774" w:rsidRDefault="00EA07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B143" w14:textId="77777777" w:rsidR="00EA0774" w:rsidRDefault="00EA0774">
    <w:pPr>
      <w:pStyle w:val="Footer"/>
      <w:ind w:right="360"/>
      <w:jc w:val="center"/>
      <w:rPr>
        <w:rFonts w:ascii="Book Antiqua" w:hAnsi="Book Antiqua"/>
        <w:sz w:val="20"/>
        <w:szCs w:val="20"/>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FEDDB" w14:textId="77777777" w:rsidR="00650C0B" w:rsidRDefault="00650C0B">
      <w:pPr>
        <w:spacing w:after="0" w:line="240" w:lineRule="auto"/>
      </w:pPr>
      <w:r>
        <w:separator/>
      </w:r>
    </w:p>
  </w:footnote>
  <w:footnote w:type="continuationSeparator" w:id="0">
    <w:p w14:paraId="34A689C2" w14:textId="77777777" w:rsidR="00650C0B" w:rsidRDefault="00650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G3NDA1MDG0ALLMDZV0lIJTi4sz8/NACgxNagH7pBx8LQAAAA=="/>
  </w:docVars>
  <w:rsids>
    <w:rsidRoot w:val="002B5B22"/>
    <w:rsid w:val="000011AC"/>
    <w:rsid w:val="00002DE5"/>
    <w:rsid w:val="0001152A"/>
    <w:rsid w:val="00014CE6"/>
    <w:rsid w:val="000164A3"/>
    <w:rsid w:val="00030750"/>
    <w:rsid w:val="000435A1"/>
    <w:rsid w:val="00054BF1"/>
    <w:rsid w:val="00084F8D"/>
    <w:rsid w:val="00085645"/>
    <w:rsid w:val="000B6E64"/>
    <w:rsid w:val="000C2E20"/>
    <w:rsid w:val="000D1959"/>
    <w:rsid w:val="000D44C9"/>
    <w:rsid w:val="000F1423"/>
    <w:rsid w:val="000F2287"/>
    <w:rsid w:val="000F3C9C"/>
    <w:rsid w:val="00114265"/>
    <w:rsid w:val="00126DF0"/>
    <w:rsid w:val="00132DFF"/>
    <w:rsid w:val="00160E15"/>
    <w:rsid w:val="0016714B"/>
    <w:rsid w:val="00175B7B"/>
    <w:rsid w:val="001771EB"/>
    <w:rsid w:val="001838AF"/>
    <w:rsid w:val="00186C6D"/>
    <w:rsid w:val="00190C13"/>
    <w:rsid w:val="00194983"/>
    <w:rsid w:val="001F4828"/>
    <w:rsid w:val="001F7BA6"/>
    <w:rsid w:val="00213D36"/>
    <w:rsid w:val="00231485"/>
    <w:rsid w:val="00251A26"/>
    <w:rsid w:val="00262261"/>
    <w:rsid w:val="0026586B"/>
    <w:rsid w:val="002711BE"/>
    <w:rsid w:val="00272BF6"/>
    <w:rsid w:val="0028638F"/>
    <w:rsid w:val="002946F3"/>
    <w:rsid w:val="002A08C3"/>
    <w:rsid w:val="002B0B05"/>
    <w:rsid w:val="002B38B0"/>
    <w:rsid w:val="002B5B22"/>
    <w:rsid w:val="002C0DB1"/>
    <w:rsid w:val="002C1502"/>
    <w:rsid w:val="002C4415"/>
    <w:rsid w:val="002C7688"/>
    <w:rsid w:val="002D0826"/>
    <w:rsid w:val="002E1095"/>
    <w:rsid w:val="002E2F36"/>
    <w:rsid w:val="002E3C42"/>
    <w:rsid w:val="00300665"/>
    <w:rsid w:val="00312039"/>
    <w:rsid w:val="003343CD"/>
    <w:rsid w:val="0034246F"/>
    <w:rsid w:val="0035708D"/>
    <w:rsid w:val="00360AC1"/>
    <w:rsid w:val="00363468"/>
    <w:rsid w:val="003713EB"/>
    <w:rsid w:val="00374073"/>
    <w:rsid w:val="00390581"/>
    <w:rsid w:val="003B395F"/>
    <w:rsid w:val="003C5AAE"/>
    <w:rsid w:val="003D01F3"/>
    <w:rsid w:val="003E3B17"/>
    <w:rsid w:val="003F3168"/>
    <w:rsid w:val="003F5131"/>
    <w:rsid w:val="003F637C"/>
    <w:rsid w:val="00411D51"/>
    <w:rsid w:val="00413AF2"/>
    <w:rsid w:val="0042514F"/>
    <w:rsid w:val="00435762"/>
    <w:rsid w:val="0043721E"/>
    <w:rsid w:val="00446AD8"/>
    <w:rsid w:val="004507F6"/>
    <w:rsid w:val="00454097"/>
    <w:rsid w:val="004546CC"/>
    <w:rsid w:val="0047120A"/>
    <w:rsid w:val="00472C34"/>
    <w:rsid w:val="00487EB0"/>
    <w:rsid w:val="00492303"/>
    <w:rsid w:val="00495D52"/>
    <w:rsid w:val="004A775E"/>
    <w:rsid w:val="004B2373"/>
    <w:rsid w:val="004D242E"/>
    <w:rsid w:val="004F0426"/>
    <w:rsid w:val="004F0904"/>
    <w:rsid w:val="004F5C3D"/>
    <w:rsid w:val="005028A8"/>
    <w:rsid w:val="005169D1"/>
    <w:rsid w:val="00517ED9"/>
    <w:rsid w:val="0052119C"/>
    <w:rsid w:val="00533497"/>
    <w:rsid w:val="00555E8E"/>
    <w:rsid w:val="005616DA"/>
    <w:rsid w:val="00576CEB"/>
    <w:rsid w:val="005777F0"/>
    <w:rsid w:val="0058204B"/>
    <w:rsid w:val="005A4FAA"/>
    <w:rsid w:val="005B14B8"/>
    <w:rsid w:val="005B4122"/>
    <w:rsid w:val="005E73EA"/>
    <w:rsid w:val="0060741D"/>
    <w:rsid w:val="00620459"/>
    <w:rsid w:val="00647BB2"/>
    <w:rsid w:val="00650C0B"/>
    <w:rsid w:val="00655588"/>
    <w:rsid w:val="0066421D"/>
    <w:rsid w:val="00665FD1"/>
    <w:rsid w:val="00673DCC"/>
    <w:rsid w:val="00693622"/>
    <w:rsid w:val="006A3CE9"/>
    <w:rsid w:val="006C5C0C"/>
    <w:rsid w:val="006D451B"/>
    <w:rsid w:val="006E2D56"/>
    <w:rsid w:val="006F2E4E"/>
    <w:rsid w:val="00705FD4"/>
    <w:rsid w:val="00712024"/>
    <w:rsid w:val="00725248"/>
    <w:rsid w:val="00731EF1"/>
    <w:rsid w:val="00735350"/>
    <w:rsid w:val="007437CC"/>
    <w:rsid w:val="00764927"/>
    <w:rsid w:val="007656C3"/>
    <w:rsid w:val="007665DB"/>
    <w:rsid w:val="00774D8D"/>
    <w:rsid w:val="007802D5"/>
    <w:rsid w:val="0079502F"/>
    <w:rsid w:val="007B54D9"/>
    <w:rsid w:val="007B790B"/>
    <w:rsid w:val="007C5121"/>
    <w:rsid w:val="007C664A"/>
    <w:rsid w:val="007F1EE0"/>
    <w:rsid w:val="00811C65"/>
    <w:rsid w:val="00821371"/>
    <w:rsid w:val="00823D65"/>
    <w:rsid w:val="00860D67"/>
    <w:rsid w:val="00865A78"/>
    <w:rsid w:val="00872C5D"/>
    <w:rsid w:val="0087703B"/>
    <w:rsid w:val="00877D2D"/>
    <w:rsid w:val="00880F09"/>
    <w:rsid w:val="00884314"/>
    <w:rsid w:val="008A326F"/>
    <w:rsid w:val="008C3603"/>
    <w:rsid w:val="008D3F1F"/>
    <w:rsid w:val="008E18C3"/>
    <w:rsid w:val="00903A73"/>
    <w:rsid w:val="00916BD2"/>
    <w:rsid w:val="00923CEC"/>
    <w:rsid w:val="009245CD"/>
    <w:rsid w:val="00940575"/>
    <w:rsid w:val="0094240D"/>
    <w:rsid w:val="0097595E"/>
    <w:rsid w:val="009A56EB"/>
    <w:rsid w:val="009A7E6C"/>
    <w:rsid w:val="009B1B1A"/>
    <w:rsid w:val="009B411D"/>
    <w:rsid w:val="009D2ED8"/>
    <w:rsid w:val="009E7A9B"/>
    <w:rsid w:val="009F52EB"/>
    <w:rsid w:val="009F5BC0"/>
    <w:rsid w:val="009F6501"/>
    <w:rsid w:val="00A020D8"/>
    <w:rsid w:val="00A021EB"/>
    <w:rsid w:val="00A02DF4"/>
    <w:rsid w:val="00A27456"/>
    <w:rsid w:val="00A54CBA"/>
    <w:rsid w:val="00A67659"/>
    <w:rsid w:val="00A8700E"/>
    <w:rsid w:val="00A87141"/>
    <w:rsid w:val="00AA1B40"/>
    <w:rsid w:val="00AC3F1F"/>
    <w:rsid w:val="00AD0070"/>
    <w:rsid w:val="00AD3849"/>
    <w:rsid w:val="00AD3DBE"/>
    <w:rsid w:val="00AD4454"/>
    <w:rsid w:val="00AD76D6"/>
    <w:rsid w:val="00AF05AB"/>
    <w:rsid w:val="00B01130"/>
    <w:rsid w:val="00B15433"/>
    <w:rsid w:val="00B32A46"/>
    <w:rsid w:val="00B37D4B"/>
    <w:rsid w:val="00B56269"/>
    <w:rsid w:val="00B6208D"/>
    <w:rsid w:val="00B67677"/>
    <w:rsid w:val="00B72872"/>
    <w:rsid w:val="00B76975"/>
    <w:rsid w:val="00BA3CE0"/>
    <w:rsid w:val="00BA3EA7"/>
    <w:rsid w:val="00BB217F"/>
    <w:rsid w:val="00BC0961"/>
    <w:rsid w:val="00BE41FE"/>
    <w:rsid w:val="00BF224F"/>
    <w:rsid w:val="00C273DC"/>
    <w:rsid w:val="00C35666"/>
    <w:rsid w:val="00C41614"/>
    <w:rsid w:val="00C4654C"/>
    <w:rsid w:val="00C52416"/>
    <w:rsid w:val="00C54350"/>
    <w:rsid w:val="00C549A7"/>
    <w:rsid w:val="00C644FB"/>
    <w:rsid w:val="00C65FB5"/>
    <w:rsid w:val="00C74EB8"/>
    <w:rsid w:val="00C7794C"/>
    <w:rsid w:val="00CD6B23"/>
    <w:rsid w:val="00CE203C"/>
    <w:rsid w:val="00CF1AF4"/>
    <w:rsid w:val="00CF65FC"/>
    <w:rsid w:val="00CF7820"/>
    <w:rsid w:val="00D04E12"/>
    <w:rsid w:val="00D071A9"/>
    <w:rsid w:val="00D26B88"/>
    <w:rsid w:val="00D30965"/>
    <w:rsid w:val="00D31D6D"/>
    <w:rsid w:val="00D4532D"/>
    <w:rsid w:val="00D632C8"/>
    <w:rsid w:val="00D63F51"/>
    <w:rsid w:val="00D67C69"/>
    <w:rsid w:val="00D67E2E"/>
    <w:rsid w:val="00D80ACE"/>
    <w:rsid w:val="00D84283"/>
    <w:rsid w:val="00D91609"/>
    <w:rsid w:val="00DB37F6"/>
    <w:rsid w:val="00DC11B2"/>
    <w:rsid w:val="00DD0DC5"/>
    <w:rsid w:val="00DE409B"/>
    <w:rsid w:val="00DF3A70"/>
    <w:rsid w:val="00E01C9A"/>
    <w:rsid w:val="00E1723C"/>
    <w:rsid w:val="00E348B7"/>
    <w:rsid w:val="00E5554B"/>
    <w:rsid w:val="00E9593A"/>
    <w:rsid w:val="00EA0774"/>
    <w:rsid w:val="00EB17B1"/>
    <w:rsid w:val="00EB1D39"/>
    <w:rsid w:val="00EB62F3"/>
    <w:rsid w:val="00EB6381"/>
    <w:rsid w:val="00EE224E"/>
    <w:rsid w:val="00EE35B7"/>
    <w:rsid w:val="00EE5F9F"/>
    <w:rsid w:val="00EF7B56"/>
    <w:rsid w:val="00F0242F"/>
    <w:rsid w:val="00F20932"/>
    <w:rsid w:val="00F40476"/>
    <w:rsid w:val="00F76ED9"/>
    <w:rsid w:val="00F77251"/>
    <w:rsid w:val="00F85F29"/>
    <w:rsid w:val="00FC47E3"/>
    <w:rsid w:val="00FC5E34"/>
    <w:rsid w:val="00FE6202"/>
    <w:rsid w:val="00FF3CEA"/>
    <w:rsid w:val="00FF3F17"/>
    <w:rsid w:val="49C55CC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1AF32"/>
  <w15:docId w15:val="{EB735DB6-156F-43BB-A8AA-8E31294F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nhideWhenUsed/>
    <w:qFormat/>
    <w:pPr>
      <w:keepNext/>
      <w:jc w:val="center"/>
      <w:outlineLvl w:val="1"/>
    </w:pPr>
    <w:rPr>
      <w:b/>
      <w:bCs/>
      <w:lang w:val="ro-RO" w:eastAsia="ru-RU"/>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536"/>
        <w:tab w:val="right" w:pos="9072"/>
      </w:tabs>
    </w:pPr>
  </w:style>
  <w:style w:type="paragraph" w:styleId="Header">
    <w:name w:val="header"/>
    <w:basedOn w:val="Normal"/>
    <w:qFormat/>
    <w:pPr>
      <w:tabs>
        <w:tab w:val="center" w:pos="4536"/>
        <w:tab w:val="right" w:pos="9072"/>
      </w:tabs>
    </w:pPr>
  </w:style>
  <w:style w:type="paragraph" w:styleId="NormalWeb">
    <w:name w:val="Normal (Web)"/>
    <w:basedOn w:val="Normal"/>
    <w:qFormat/>
    <w:pPr>
      <w:spacing w:before="100" w:beforeAutospacing="1" w:after="100" w:afterAutospacing="1"/>
    </w:pPr>
    <w:rPr>
      <w:rFonts w:ascii="Arial" w:hAnsi="Arial" w:cs="Arial"/>
      <w:sz w:val="18"/>
      <w:szCs w:val="18"/>
    </w:rPr>
  </w:style>
  <w:style w:type="paragraph" w:styleId="Title">
    <w:name w:val="Title"/>
    <w:basedOn w:val="Normal"/>
    <w:link w:val="TitleChar"/>
    <w:qFormat/>
    <w:pPr>
      <w:jc w:val="center"/>
    </w:pPr>
    <w:rPr>
      <w:b/>
      <w:szCs w:val="20"/>
      <w:lang w:val="ro-RO" w:eastAsia="ro-RO"/>
    </w:rPr>
  </w:style>
  <w:style w:type="character" w:styleId="HTMLTypewriter">
    <w:name w:val="HTML Typewriter"/>
    <w:qFormat/>
    <w:rPr>
      <w:rFonts w:ascii="Courier New" w:eastAsia="Arial Unicode MS" w:hAnsi="Courier New" w:cs="Courier New" w:hint="default"/>
      <w:sz w:val="20"/>
      <w:szCs w:val="20"/>
    </w:rPr>
  </w:style>
  <w:style w:type="character" w:styleId="Hyperlink">
    <w:name w:val="Hyperlink"/>
    <w:qFormat/>
    <w:rPr>
      <w:color w:val="0000FF"/>
      <w:u w:val="single"/>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Typewriter2">
    <w:name w:val="HTML Typewriter2"/>
    <w:qFormat/>
    <w:rPr>
      <w:rFonts w:ascii="Courier New" w:eastAsia="Times New Roman" w:hAnsi="Courier New" w:cs="Courier New"/>
      <w:sz w:val="20"/>
      <w:szCs w:val="20"/>
    </w:rPr>
  </w:style>
  <w:style w:type="paragraph" w:customStyle="1" w:styleId="CharChar">
    <w:name w:val="Char Char Знак Знак"/>
    <w:basedOn w:val="Normal"/>
    <w:qFormat/>
    <w:pPr>
      <w:autoSpaceDE w:val="0"/>
      <w:autoSpaceDN w:val="0"/>
      <w:spacing w:line="240" w:lineRule="exact"/>
    </w:pPr>
    <w:rPr>
      <w:rFonts w:ascii="Arial" w:hAnsi="Arial" w:cs="Arial"/>
      <w:sz w:val="20"/>
      <w:szCs w:val="20"/>
    </w:rPr>
  </w:style>
  <w:style w:type="character" w:customStyle="1" w:styleId="TitleChar">
    <w:name w:val="Title Char"/>
    <w:link w:val="Title"/>
    <w:qFormat/>
    <w:rPr>
      <w:b/>
      <w:sz w:val="24"/>
      <w:lang w:val="ro-RO" w:eastAsia="ro-RO"/>
    </w:rPr>
  </w:style>
  <w:style w:type="character" w:customStyle="1" w:styleId="Heading2Char">
    <w:name w:val="Heading 2 Char"/>
    <w:link w:val="Heading2"/>
    <w:qFormat/>
    <w:rPr>
      <w:b/>
      <w:bCs/>
      <w:sz w:val="24"/>
      <w:szCs w:val="24"/>
      <w:lang w:val="ro-RO" w:eastAsia="ru-RU"/>
    </w:rPr>
  </w:style>
  <w:style w:type="character" w:customStyle="1" w:styleId="Heading3Char">
    <w:name w:val="Heading 3 Char"/>
    <w:link w:val="Heading3"/>
    <w:semiHidden/>
    <w:qFormat/>
    <w:rPr>
      <w:rFonts w:ascii="Cambria" w:hAnsi="Cambria"/>
      <w:b/>
      <w:bCs/>
      <w:sz w:val="26"/>
      <w:szCs w:val="26"/>
      <w:lang w:val="en-US" w:eastAsia="en-US"/>
    </w:rPr>
  </w:style>
  <w:style w:type="paragraph" w:customStyle="1" w:styleId="HTML">
    <w:name w:val="Стандартный HTML"/>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ro-RO" w:eastAsia="ar-SA"/>
    </w:rPr>
  </w:style>
  <w:style w:type="paragraph" w:customStyle="1" w:styleId="Application3">
    <w:name w:val="Application3"/>
    <w:basedOn w:val="Normal"/>
    <w:qFormat/>
    <w:pPr>
      <w:tabs>
        <w:tab w:val="left" w:pos="0"/>
      </w:tabs>
      <w:suppressAutoHyphens/>
      <w:jc w:val="center"/>
    </w:pPr>
    <w:rPr>
      <w:b/>
      <w:bCs/>
      <w:sz w:val="22"/>
      <w:u w:val="single"/>
      <w:lang w:eastAsia="ar-SA"/>
    </w:rPr>
  </w:style>
  <w:style w:type="character" w:customStyle="1" w:styleId="MeniuneNerezolvat1">
    <w:name w:val="Mențiune Nerezolvat1"/>
    <w:basedOn w:val="DefaultParagraphFont"/>
    <w:uiPriority w:val="99"/>
    <w:semiHidden/>
    <w:unhideWhenUsed/>
    <w:qFormat/>
    <w:rPr>
      <w:color w:val="605E5C"/>
      <w:shd w:val="clear" w:color="auto" w:fill="E1DFDD"/>
    </w:rPr>
  </w:style>
  <w:style w:type="paragraph" w:customStyle="1" w:styleId="Heading3A">
    <w:name w:val="Heading 3 A"/>
    <w:next w:val="Normal"/>
    <w:qFormat/>
    <w:pPr>
      <w:keepNext/>
      <w:jc w:val="center"/>
      <w:outlineLvl w:val="2"/>
    </w:pPr>
    <w:rPr>
      <w:rFonts w:ascii="Lucida Grande" w:eastAsia="ヒラギノ角ゴ Pro W3" w:hAnsi="Lucida Grande"/>
      <w:b/>
      <w:color w:val="000000"/>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rgiu_musteata@yahoo.com" TargetMode="External"/><Relationship Id="rId3" Type="http://schemas.openxmlformats.org/officeDocument/2006/relationships/settings" Target="settings.xml"/><Relationship Id="rId7" Type="http://schemas.openxmlformats.org/officeDocument/2006/relationships/hyperlink" Target="http://www.chicagomanualofstyle.org/tools_citationguid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2852</Characters>
  <Application>Microsoft Office Word</Application>
  <DocSecurity>0</DocSecurity>
  <Lines>23</Lines>
  <Paragraphs>6</Paragraphs>
  <ScaleCrop>false</ScaleCrop>
  <Company>ANTIM</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 Musteata</dc:creator>
  <cp:lastModifiedBy>Bulicanu Ion</cp:lastModifiedBy>
  <cp:revision>2</cp:revision>
  <cp:lastPrinted>2021-01-26T08:36:00Z</cp:lastPrinted>
  <dcterms:created xsi:type="dcterms:W3CDTF">2022-09-15T08:11:00Z</dcterms:created>
  <dcterms:modified xsi:type="dcterms:W3CDTF">2022-09-15T08:11:00Z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